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044C242"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4C9DDB05" w:rsidR="00B545AD" w:rsidRDefault="007F075C" w:rsidP="00B545AD">
      <w:pPr>
        <w:ind w:left="-142"/>
        <w:jc w:val="center"/>
        <w:rPr>
          <w:rFonts w:cstheme="minorHAnsi"/>
          <w:b/>
          <w:bCs/>
          <w:sz w:val="36"/>
          <w:szCs w:val="36"/>
          <w:highlight w:val="yellow"/>
        </w:rPr>
      </w:pPr>
      <w:r>
        <w:rPr>
          <w:noProof/>
          <w:lang w:eastAsia="en-GB"/>
        </w:rPr>
        <w:drawing>
          <wp:anchor distT="0" distB="0" distL="114300" distR="114300" simplePos="0" relativeHeight="251669504" behindDoc="0" locked="0" layoutInCell="1" allowOverlap="1" wp14:anchorId="15F3DB25" wp14:editId="58A33F7A">
            <wp:simplePos x="0" y="0"/>
            <wp:positionH relativeFrom="margin">
              <wp:posOffset>3642360</wp:posOffset>
            </wp:positionH>
            <wp:positionV relativeFrom="page">
              <wp:posOffset>7231380</wp:posOffset>
            </wp:positionV>
            <wp:extent cx="1057275" cy="11525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68A1C" w14:textId="4AE4F528" w:rsidR="00E76CB6" w:rsidRDefault="007F075C" w:rsidP="00B545AD">
      <w:pPr>
        <w:ind w:left="-142"/>
        <w:rPr>
          <w:rFonts w:cstheme="minorHAnsi"/>
          <w:b/>
          <w:bCs/>
          <w:sz w:val="36"/>
          <w:szCs w:val="36"/>
        </w:rPr>
      </w:pPr>
      <w:r>
        <w:rPr>
          <w:rFonts w:cstheme="minorHAnsi"/>
          <w:b/>
          <w:bCs/>
          <w:sz w:val="36"/>
          <w:szCs w:val="36"/>
        </w:rPr>
        <w:t xml:space="preserve">Parkside House School </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2FAAE54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7F075C">
        <w:rPr>
          <w:rFonts w:cs="Tahoma"/>
          <w:color w:val="202124"/>
          <w:shd w:val="clear" w:color="auto" w:fill="FFFFFF"/>
        </w:rPr>
        <w:t>Parkside House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43227EAE"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proofErr w:type="gramStart"/>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7F075C">
        <w:rPr>
          <w:rFonts w:cs="Tahoma"/>
          <w:lang w:val="en-US"/>
        </w:rPr>
        <w:t>Mandy</w:t>
      </w:r>
      <w:proofErr w:type="gramEnd"/>
      <w:r w:rsidR="007F075C">
        <w:rPr>
          <w:rFonts w:cs="Tahoma"/>
          <w:lang w:val="en-US"/>
        </w:rPr>
        <w:t xml:space="preserve"> Maxwell </w:t>
      </w:r>
    </w:p>
    <w:p w14:paraId="4E602D84" w14:textId="548A40BF" w:rsidR="00E63BF7"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7F075C">
        <w:rPr>
          <w:rFonts w:cs="Tahoma"/>
          <w:lang w:val="en-US"/>
        </w:rPr>
        <w:t xml:space="preserve">Belinda Young, Joanne Bulman, Andrea Cowley </w:t>
      </w:r>
    </w:p>
    <w:p w14:paraId="0CB7591F" w14:textId="77777777" w:rsidR="007F075C" w:rsidRPr="00BB448E" w:rsidRDefault="007F075C" w:rsidP="00344F82">
      <w:pPr>
        <w:spacing w:after="0" w:line="312" w:lineRule="auto"/>
        <w:rPr>
          <w:rFonts w:cs="Tahoma"/>
          <w:lang w:val="en-US"/>
        </w:rPr>
      </w:pPr>
    </w:p>
    <w:p w14:paraId="66A41CE2" w14:textId="66C67683" w:rsidR="001D2E21" w:rsidRPr="00B33586" w:rsidRDefault="001D2E21" w:rsidP="007F075C">
      <w:pPr>
        <w:spacing w:after="0" w:line="312" w:lineRule="auto"/>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5"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6"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7"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8"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9"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20"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21"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2"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3"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4"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 xml:space="preserve">to be </w:t>
      </w:r>
      <w:proofErr w:type="gramStart"/>
      <w:r w:rsidR="00D41BED" w:rsidRPr="00CE1AEE">
        <w:rPr>
          <w:rFonts w:cs="Tahoma"/>
        </w:rPr>
        <w:t>harmed</w:t>
      </w:r>
      <w:proofErr w:type="gramEnd"/>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5"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6"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7"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8"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9"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30"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1"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2"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3"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4"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5"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6"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8"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9"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40"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1"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2"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3"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4"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5"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6"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7"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8"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9"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50"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51"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2"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3"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4" w:history="1">
        <w:r w:rsidRPr="00CE1AEE">
          <w:rPr>
            <w:rStyle w:val="Hyperlink"/>
            <w:rFonts w:cs="Tahoma"/>
          </w:rPr>
          <w:t>NSPCC Learning: Protecting children from harmful sexual behaviour</w:t>
        </w:r>
      </w:hyperlink>
      <w:r w:rsidRPr="00CE1AEE">
        <w:rPr>
          <w:rFonts w:cs="Tahoma"/>
        </w:rPr>
        <w:t xml:space="preserve"> and </w:t>
      </w:r>
      <w:hyperlink r:id="rId55"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6"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7"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8"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9"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60"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61"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2"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3"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4"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5"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6"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7"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8"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9"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0"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71"/>
          <w:headerReference w:type="default" r:id="rId72"/>
          <w:footerReference w:type="even" r:id="rId73"/>
          <w:footerReference w:type="default" r:id="rId74"/>
          <w:headerReference w:type="first" r:id="rId75"/>
          <w:footerReference w:type="first" r:id="rId76"/>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7">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1369" w14:textId="77777777" w:rsidR="00B44741" w:rsidRDefault="00B44741" w:rsidP="00D91B8D">
      <w:pPr>
        <w:spacing w:after="0" w:line="240" w:lineRule="auto"/>
      </w:pPr>
      <w:r>
        <w:separator/>
      </w:r>
    </w:p>
  </w:endnote>
  <w:endnote w:type="continuationSeparator" w:id="0">
    <w:p w14:paraId="6C2DFC60" w14:textId="77777777" w:rsidR="00B44741" w:rsidRDefault="00B44741"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C935F" w14:textId="77777777" w:rsidR="00B44741" w:rsidRDefault="00B44741" w:rsidP="00D91B8D">
      <w:pPr>
        <w:spacing w:after="0" w:line="240" w:lineRule="auto"/>
      </w:pPr>
      <w:r>
        <w:separator/>
      </w:r>
    </w:p>
  </w:footnote>
  <w:footnote w:type="continuationSeparator" w:id="0">
    <w:p w14:paraId="30107E5A" w14:textId="77777777" w:rsidR="00B44741" w:rsidRDefault="00B44741"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8739"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125"/>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6E2C"/>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B747B"/>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6E8E"/>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01E"/>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075C"/>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41"/>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54A"/>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wmf"/><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77" Type="http://schemas.openxmlformats.org/officeDocument/2006/relationships/image" Target="media/image6.jpg"/><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footer" Target="footer1.xml"/><Relationship Id="rId78"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learning.nspcc.org.uk/child-abuse-and-neglect/harmful-sexual-behaviou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4.xml><?xml version="1.0" encoding="utf-8"?>
<ds:datastoreItem xmlns:ds="http://schemas.openxmlformats.org/officeDocument/2006/customXml" ds:itemID="{1C0F8B54-0884-40C2-B750-67C69179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8375</Words>
  <Characters>47744</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Angela Young</cp:lastModifiedBy>
  <cp:revision>2</cp:revision>
  <cp:lastPrinted>2022-07-07T15:34:00Z</cp:lastPrinted>
  <dcterms:created xsi:type="dcterms:W3CDTF">2024-10-17T07:49:00Z</dcterms:created>
  <dcterms:modified xsi:type="dcterms:W3CDTF">2024-10-17T07:49:00Z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